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6633" w14:textId="6667F95D" w:rsidR="007C5D6E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ОБРАЗЕЦ</w:t>
      </w:r>
      <w:r w:rsidR="007C5D6E" w:rsidRPr="00E72200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№ </w:t>
      </w:r>
      <w:r w:rsidR="00FE5C7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3</w:t>
      </w:r>
    </w:p>
    <w:p w14:paraId="5E9FEA90" w14:textId="37F66FDA" w:rsid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042DDA5C" w14:textId="77777777" w:rsidR="00E72200" w:rsidRPr="00E72200" w:rsidRDefault="00E72200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14:paraId="7C426BD8" w14:textId="77777777" w:rsidR="007C5D6E" w:rsidRPr="00137BD0" w:rsidRDefault="007C5D6E" w:rsidP="007C5D6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2478A422" w14:textId="77777777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ТЕХНИЧЕСКО ПРЕДЛОЖЕНИЕ</w:t>
      </w:r>
    </w:p>
    <w:p w14:paraId="433D7170" w14:textId="59DEDD29" w:rsidR="007C5D6E" w:rsidRPr="00137BD0" w:rsidRDefault="007C5D6E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ЗА ИЗПЪЛНЕНИЕ НА </w:t>
      </w:r>
      <w:r w:rsidR="004C7FF3">
        <w:rPr>
          <w:rFonts w:ascii="Times New Roman" w:eastAsia="Times New Roman" w:hAnsi="Times New Roman" w:cs="Times New Roman"/>
          <w:b/>
          <w:sz w:val="24"/>
          <w:szCs w:val="24"/>
        </w:rPr>
        <w:t>ПРОЦЕДУРА</w:t>
      </w:r>
      <w:r w:rsidR="00312394" w:rsidRPr="00137BD0">
        <w:rPr>
          <w:rFonts w:ascii="Times New Roman" w:eastAsia="Times New Roman" w:hAnsi="Times New Roman" w:cs="Times New Roman"/>
          <w:b/>
          <w:sz w:val="24"/>
          <w:szCs w:val="24"/>
        </w:rPr>
        <w:t xml:space="preserve"> С ПРЕДМЕТ:</w:t>
      </w:r>
    </w:p>
    <w:p w14:paraId="0333EEE5" w14:textId="79D11D23" w:rsidR="00312394" w:rsidRPr="00137BD0" w:rsidRDefault="00312394" w:rsidP="007C5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………………………….</w:t>
      </w:r>
    </w:p>
    <w:p w14:paraId="4E9382A2" w14:textId="77777777" w:rsidR="007C5D6E" w:rsidRPr="00137BD0" w:rsidRDefault="007C5D6E" w:rsidP="007C5D6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0C075A65" w14:textId="77777777" w:rsidR="007C5D6E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От ……………………………………………………………………………………….</w:t>
      </w:r>
    </w:p>
    <w:p w14:paraId="11238A7E" w14:textId="77777777" w:rsidR="007C5D6E" w:rsidRPr="00137BD0" w:rsidRDefault="007C5D6E" w:rsidP="007C5D6E">
      <w:pPr>
        <w:widowControl w:val="0"/>
        <w:tabs>
          <w:tab w:val="left" w:pos="567"/>
          <w:tab w:val="left" w:pos="3478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наименование на участника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B84C749" w14:textId="77777777" w:rsidR="00180959" w:rsidRPr="00137BD0" w:rsidRDefault="007C5D6E" w:rsidP="007C5D6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ЕИК/БУЛСТАТ/друга индивидуализация на участника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когато е приложимо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): …………………………………………… </w:t>
      </w:r>
    </w:p>
    <w:p w14:paraId="4FDE083F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представлявано от ………………………………………………………………………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трите имена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13EF32BB" w14:textId="77777777" w:rsidR="007C5D6E" w:rsidRPr="00137BD0" w:rsidRDefault="007C5D6E" w:rsidP="001809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 ……………………………………………………………… (</w:t>
      </w:r>
      <w:r w:rsidRPr="00137BD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длъжност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14:paraId="5A79DB3E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DCB2EB" w14:textId="77777777" w:rsidR="007C5D6E" w:rsidRPr="00137BD0" w:rsidRDefault="007C5D6E" w:rsidP="007C5D6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C8893C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7BD0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14:paraId="48458E8D" w14:textId="77777777" w:rsidR="007C5D6E" w:rsidRPr="00137BD0" w:rsidRDefault="007C5D6E" w:rsidP="007C5D6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7A8334" w14:textId="5492125B" w:rsidR="007C5D6E" w:rsidRPr="00137BD0" w:rsidRDefault="007C5D6E" w:rsidP="007C5D6E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като се запознахме и проучихме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 за участие,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настоящото Техническо предложение правим следните обвързващи предложения за изпълнение на </w:t>
      </w:r>
      <w:r w:rsid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горецитирания предмет:</w:t>
      </w:r>
    </w:p>
    <w:p w14:paraId="0A081C6A" w14:textId="02D70EEB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След запознаване с всички документи и образци от </w:t>
      </w:r>
      <w:r w:rsidR="00312394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поканата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настоящата процедура, удостоверявам и потвърждавам, че представляваният от мен участник отговаря на изискванията и условията, посочени в нея.</w:t>
      </w:r>
    </w:p>
    <w:p w14:paraId="72F09B66" w14:textId="6121A0B9" w:rsidR="007C5D6E" w:rsidRPr="00137BD0" w:rsidRDefault="007C5D6E" w:rsidP="007C5D6E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ще изпълним доставката на материали и елементи в количества и с качество, необходими за изпълнение на обществената поръчка, в съответствие с изискванията на Регламент № 305/2011 на Европейския парламент и на Съвета от 09.03.2011 г. за определяне на хармонизирани условия за предлагането на пазара на строителни продукти и за отмяна на Директива 89/106/ЕИО на Съвета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Изпълнението на </w:t>
      </w:r>
      <w:r w:rsidR="001E4852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извършим при спазване на приложимите за предмета на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процедурата 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изисквания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раздел </w:t>
      </w:r>
      <w:r w:rsidR="00137BD0" w:rsidRPr="001E485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. „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Техническа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спецификаци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>“,</w:t>
      </w:r>
      <w:r w:rsidR="00C02395" w:rsidRPr="001E48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поканата за участ</w:t>
      </w:r>
      <w:r w:rsidR="00C02395">
        <w:rPr>
          <w:rFonts w:ascii="Times New Roman" w:eastAsia="Times New Roman" w:hAnsi="Times New Roman" w:cs="Times New Roman"/>
          <w:sz w:val="24"/>
          <w:szCs w:val="24"/>
          <w:lang w:eastAsia="bg-BG"/>
        </w:rPr>
        <w:t>ие</w:t>
      </w: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наредбите и в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сички други нормативни документи, приложими за изпълнение на съответната дейност, подробно описани в </w:t>
      </w:r>
      <w:r w:rsidR="00C02395">
        <w:rPr>
          <w:rFonts w:ascii="Times New Roman" w:eastAsia="Calibri" w:hAnsi="Times New Roman" w:cs="Times New Roman"/>
          <w:sz w:val="24"/>
          <w:szCs w:val="24"/>
          <w:lang w:eastAsia="bg-BG"/>
        </w:rPr>
        <w:t>поканата за участие</w:t>
      </w:r>
      <w:r w:rsidRPr="00137BD0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приложенията към нея.</w:t>
      </w:r>
    </w:p>
    <w:p w14:paraId="13868993" w14:textId="549E4EB5" w:rsidR="00FE0901" w:rsidRDefault="00FE0901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37BD0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Декларираме, че в случай, че бъдем избрани за изпълнител,  ще поддържаме в готовност аварийни екипи, които да осигуряват безопасност на движението при пътно-транспортни произшествия (ПТП), аварии и други извънредни случаи, възникнали по републиканските пътища.</w:t>
      </w:r>
    </w:p>
    <w:p w14:paraId="38357F49" w14:textId="38744C58" w:rsidR="00730A75" w:rsidRDefault="00730A75" w:rsidP="00137BD0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притежава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регистрация в Централния професионален регистър на строителя (ЦПРС) към Камарата на строителите в Република България, съгласно чл. 3, ал. 2 от Закона за Камарата на строителите (ЗКС), за изпълнение 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За доказателство прилагаме копие на удостоверението</w:t>
      </w:r>
      <w:r w:rsidR="0032199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/</w:t>
      </w:r>
      <w:r w:rsidR="0032199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изискването се отнася за </w:t>
      </w:r>
      <w:r w:rsidR="009E36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обособена позиция №1 и </w:t>
      </w:r>
      <w:r w:rsidR="00321990">
        <w:rPr>
          <w:rFonts w:ascii="Times New Roman" w:eastAsia="Times New Roman" w:hAnsi="Times New Roman" w:cs="Times New Roman"/>
          <w:sz w:val="24"/>
          <w:szCs w:val="24"/>
          <w:lang w:eastAsia="bg-BG"/>
        </w:rPr>
        <w:t>обособена позиция №2/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F84D310" w14:textId="6D6D6A6B" w:rsidR="00730A75" w:rsidRPr="00730A75" w:rsidRDefault="00730A75" w:rsidP="00470CEF">
      <w:pPr>
        <w:pStyle w:val="a6"/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3D2D2F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ритежаваме валиден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пътища. За доказателство прилагаме копие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сертификата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72170E" w14:textId="0631B45A" w:rsidR="00730A75" w:rsidRPr="00730A75" w:rsidRDefault="00730A75" w:rsidP="00137BD0">
      <w:pPr>
        <w:pStyle w:val="a6"/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Декларираме, че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притежаваме </w:t>
      </w:r>
      <w:r w:rsid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валиден </w:t>
      </w:r>
      <w:r w:rsidR="00CF1217" w:rsidRPr="00CF12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 За доказателство прилагаме копие на сертификата.</w:t>
      </w:r>
    </w:p>
    <w:p w14:paraId="1BE034B5" w14:textId="78D84483" w:rsidR="003D5637" w:rsidRDefault="001E4852" w:rsidP="003D5637">
      <w:pPr>
        <w:widowControl w:val="0"/>
        <w:numPr>
          <w:ilvl w:val="0"/>
          <w:numId w:val="1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Декларирам, че при изготвяне на офертата са спазени задълженията,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свързани </w:t>
      </w:r>
      <w:r w:rsidR="00FE0901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с данъци и осигуровки, опазване на околната среда </w:t>
      </w:r>
      <w:r w:rsidR="007C5D6E" w:rsidRPr="00137BD0">
        <w:rPr>
          <w:rFonts w:ascii="Times New Roman" w:eastAsia="Times New Roman" w:hAnsi="Times New Roman" w:cs="Times New Roman"/>
          <w:sz w:val="24"/>
          <w:szCs w:val="24"/>
          <w:lang w:eastAsia="bg-BG"/>
        </w:rPr>
        <w:t>и закрила на заетостта и условията на труд.</w:t>
      </w:r>
    </w:p>
    <w:p w14:paraId="1BC9575E" w14:textId="16297BB4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07B77F7" w14:textId="2BB614D3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349B12E" w14:textId="5E6AE5B5" w:rsidR="00730A75" w:rsidRDefault="00730A75" w:rsidP="00730A75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14:paraId="45FB47D1" w14:textId="776E6EBC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удостоверение от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Камарата на строителите в Република България, съгласно чл. 3, ал. 2 от Закона за Камарата на строителите (ЗКС), за изпълнение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минимум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строежи от Втора група, I-ва категория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46CC205" w14:textId="5BA25831" w:rsid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9001:2015 (или еквивалентен сертификат, издаден от органи, установени в други държави членки) с обхват, включващ поддържане и/или строителство на пътища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7E1E4104" w14:textId="38C61376" w:rsidR="00730A75" w:rsidRPr="00730A75" w:rsidRDefault="00730A75" w:rsidP="003D2D2F">
      <w:pPr>
        <w:pStyle w:val="a6"/>
        <w:widowControl w:val="0"/>
        <w:numPr>
          <w:ilvl w:val="0"/>
          <w:numId w:val="2"/>
        </w:numPr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 w:hanging="20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Копие на сертификат </w:t>
      </w:r>
      <w:r w:rsidRPr="00730A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стандарт БДС EN ISO 14001:2015 (или еквивалентен сертификат, издаден от органи, установени в други държави членки) с обхват, включващ поддържане и/или строителство на пътища.</w:t>
      </w:r>
    </w:p>
    <w:p w14:paraId="751DAB10" w14:textId="0E387043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637801A" w14:textId="3A3A1D0B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279004B" w14:textId="570D1A28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CB1535D" w14:textId="77777777" w:rsidR="00137BD0" w:rsidRPr="00137BD0" w:rsidRDefault="00137BD0" w:rsidP="00137BD0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657CB41" w14:textId="09128F0E" w:rsidR="007C5D6E" w:rsidRPr="00137BD0" w:rsidRDefault="007C5D6E" w:rsidP="00C802AA">
      <w:pPr>
        <w:widowControl w:val="0"/>
        <w:tabs>
          <w:tab w:val="left" w:pos="567"/>
          <w:tab w:val="left" w:pos="851"/>
          <w:tab w:val="left" w:pos="900"/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tbl>
      <w:tblPr>
        <w:tblW w:w="1009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676"/>
      </w:tblGrid>
      <w:tr w:rsidR="007C5D6E" w:rsidRPr="00137BD0" w14:paraId="46B2F995" w14:textId="77777777" w:rsidTr="00530E46">
        <w:tc>
          <w:tcPr>
            <w:tcW w:w="44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D4225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F74DC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7C5D6E" w:rsidRPr="00137BD0" w14:paraId="63995ABF" w14:textId="77777777" w:rsidTr="00530E46">
        <w:tc>
          <w:tcPr>
            <w:tcW w:w="44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DA4EA" w14:textId="7181CE92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  <w:r w:rsidR="00641014"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подпис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C9268" w14:textId="77777777" w:rsidR="007C5D6E" w:rsidRPr="00137BD0" w:rsidRDefault="007C5D6E" w:rsidP="007C5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137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</w:tbl>
    <w:p w14:paraId="0D3B4FB8" w14:textId="77777777" w:rsidR="000444D3" w:rsidRPr="00137BD0" w:rsidRDefault="000444D3" w:rsidP="00641014"/>
    <w:sectPr w:rsidR="000444D3" w:rsidRPr="00137BD0" w:rsidSect="0031239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6D949" w14:textId="77777777" w:rsidR="00E47A76" w:rsidRDefault="00E47A76" w:rsidP="007C5D6E">
      <w:pPr>
        <w:spacing w:after="0" w:line="240" w:lineRule="auto"/>
      </w:pPr>
      <w:r>
        <w:separator/>
      </w:r>
    </w:p>
  </w:endnote>
  <w:endnote w:type="continuationSeparator" w:id="0">
    <w:p w14:paraId="4080687F" w14:textId="77777777" w:rsidR="00E47A76" w:rsidRDefault="00E47A76" w:rsidP="007C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E02C3" w14:textId="77777777" w:rsidR="00E47A76" w:rsidRDefault="00E47A76" w:rsidP="007C5D6E">
      <w:pPr>
        <w:spacing w:after="0" w:line="240" w:lineRule="auto"/>
      </w:pPr>
      <w:r>
        <w:separator/>
      </w:r>
    </w:p>
  </w:footnote>
  <w:footnote w:type="continuationSeparator" w:id="0">
    <w:p w14:paraId="7114F67A" w14:textId="77777777" w:rsidR="00E47A76" w:rsidRDefault="00E47A76" w:rsidP="007C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E92"/>
    <w:multiLevelType w:val="hybridMultilevel"/>
    <w:tmpl w:val="B57C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64371"/>
    <w:multiLevelType w:val="hybridMultilevel"/>
    <w:tmpl w:val="73588408"/>
    <w:lvl w:ilvl="0" w:tplc="B4129778">
      <w:start w:val="1"/>
      <w:numFmt w:val="upperRoman"/>
      <w:lvlText w:val="%1."/>
      <w:lvlJc w:val="left"/>
      <w:pPr>
        <w:ind w:left="1407" w:hanging="840"/>
      </w:pPr>
      <w:rPr>
        <w:rFonts w:eastAsia="Times New Roman"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50569281">
    <w:abstractNumId w:val="1"/>
  </w:num>
  <w:num w:numId="2" w16cid:durableId="138008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96"/>
    <w:rsid w:val="000444D3"/>
    <w:rsid w:val="000A7F33"/>
    <w:rsid w:val="000B3A82"/>
    <w:rsid w:val="00137BD0"/>
    <w:rsid w:val="00180959"/>
    <w:rsid w:val="00183933"/>
    <w:rsid w:val="001E4852"/>
    <w:rsid w:val="00312394"/>
    <w:rsid w:val="00321990"/>
    <w:rsid w:val="003D2D2F"/>
    <w:rsid w:val="003D5637"/>
    <w:rsid w:val="003E5D5E"/>
    <w:rsid w:val="00470CEF"/>
    <w:rsid w:val="004C7FF3"/>
    <w:rsid w:val="005016B6"/>
    <w:rsid w:val="00631AC3"/>
    <w:rsid w:val="00641014"/>
    <w:rsid w:val="00730A75"/>
    <w:rsid w:val="007C5D6E"/>
    <w:rsid w:val="00804F35"/>
    <w:rsid w:val="008126C7"/>
    <w:rsid w:val="00944F16"/>
    <w:rsid w:val="009E3666"/>
    <w:rsid w:val="00A837D0"/>
    <w:rsid w:val="00AC364F"/>
    <w:rsid w:val="00B67E29"/>
    <w:rsid w:val="00BE3A46"/>
    <w:rsid w:val="00C02395"/>
    <w:rsid w:val="00C2040B"/>
    <w:rsid w:val="00C802AA"/>
    <w:rsid w:val="00CB391E"/>
    <w:rsid w:val="00CC2896"/>
    <w:rsid w:val="00CC48BC"/>
    <w:rsid w:val="00CF1217"/>
    <w:rsid w:val="00D20A58"/>
    <w:rsid w:val="00DE16C3"/>
    <w:rsid w:val="00E25FB0"/>
    <w:rsid w:val="00E47A76"/>
    <w:rsid w:val="00E72200"/>
    <w:rsid w:val="00FD4A30"/>
    <w:rsid w:val="00FE0901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B28D"/>
  <w15:docId w15:val="{BEE3D776-E7F3-445D-8C76-35AB201D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Podrozdział"/>
    <w:basedOn w:val="a"/>
    <w:link w:val="a4"/>
    <w:rsid w:val="007C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aliases w:val="Podrozdział Знак"/>
    <w:basedOn w:val="a0"/>
    <w:link w:val="a3"/>
    <w:rsid w:val="007C5D6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"/>
    <w:uiPriority w:val="99"/>
    <w:rsid w:val="007C5D6E"/>
    <w:rPr>
      <w:vertAlign w:val="superscript"/>
    </w:rPr>
  </w:style>
  <w:style w:type="paragraph" w:styleId="a6">
    <w:name w:val="List Paragraph"/>
    <w:basedOn w:val="a"/>
    <w:uiPriority w:val="34"/>
    <w:qFormat/>
    <w:rsid w:val="001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81E4-57A5-4C1A-983D-5C6B5957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 Peltekov</dc:creator>
  <cp:keywords/>
  <dc:description/>
  <cp:lastModifiedBy>office19</cp:lastModifiedBy>
  <cp:revision>23</cp:revision>
  <cp:lastPrinted>2023-02-21T09:34:00Z</cp:lastPrinted>
  <dcterms:created xsi:type="dcterms:W3CDTF">2022-02-21T13:54:00Z</dcterms:created>
  <dcterms:modified xsi:type="dcterms:W3CDTF">2023-02-21T09:37:00Z</dcterms:modified>
</cp:coreProperties>
</file>